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宋体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36"/>
          <w:szCs w:val="36"/>
        </w:rPr>
        <w:t>成都市</w:t>
      </w: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新都区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第二人民医院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布类物资供应项目</w:t>
      </w:r>
      <w:r>
        <w:rPr>
          <w:rFonts w:hint="eastAsia" w:ascii="方正小标宋简体" w:hAnsi="方正小标宋简体" w:eastAsia="方正小标宋简体" w:cs="宋体"/>
          <w:sz w:val="36"/>
          <w:szCs w:val="24"/>
        </w:rPr>
        <w:t>报价</w:t>
      </w:r>
      <w:r>
        <w:rPr>
          <w:rFonts w:hint="eastAsia" w:ascii="方正小标宋简体" w:hAnsi="方正小标宋简体" w:eastAsia="方正小标宋简体" w:cs="宋体"/>
          <w:sz w:val="36"/>
          <w:szCs w:val="24"/>
          <w:lang w:val="en-US" w:eastAsia="zh-CN"/>
        </w:rPr>
        <w:t>单</w:t>
      </w:r>
    </w:p>
    <w:bookmarkEnd w:id="0"/>
    <w:tbl>
      <w:tblPr>
        <w:tblStyle w:val="3"/>
        <w:tblW w:w="94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588"/>
        <w:gridCol w:w="1582"/>
        <w:gridCol w:w="3082"/>
        <w:gridCol w:w="542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供应内容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成品规格</w:t>
            </w:r>
          </w:p>
        </w:tc>
        <w:tc>
          <w:tcPr>
            <w:tcW w:w="30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面料规格</w:t>
            </w:r>
          </w:p>
        </w:tc>
        <w:tc>
          <w:tcPr>
            <w:tcW w:w="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询价</w:t>
            </w:r>
            <w:r>
              <w:rPr>
                <w:rFonts w:hint="eastAsia" w:ascii="仿宋" w:hAnsi="仿宋" w:eastAsia="仿宋"/>
                <w:szCs w:val="21"/>
              </w:rPr>
              <w:t>单价</w:t>
            </w:r>
            <w:r>
              <w:rPr>
                <w:rFonts w:ascii="仿宋" w:hAnsi="仿宋" w:eastAsia="仿宋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1CM</w:t>
            </w:r>
            <w:r>
              <w:rPr>
                <w:rFonts w:hint="eastAsia" w:ascii="仿宋" w:hAnsi="仿宋" w:eastAsia="仿宋" w:cs="Tahoma"/>
                <w:color w:val="000000"/>
                <w:szCs w:val="21"/>
              </w:rPr>
              <w:t>蓝白条印花纱卡枕套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50*75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1CM</w:t>
            </w:r>
            <w:r>
              <w:rPr>
                <w:rFonts w:hint="eastAsia" w:ascii="仿宋" w:hAnsi="仿宋" w:eastAsia="仿宋" w:cs="Tahoma"/>
                <w:color w:val="000000"/>
                <w:szCs w:val="21"/>
              </w:rPr>
              <w:t>蓝白条印花纱卡床罩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211*92*12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szCs w:val="21"/>
              </w:rPr>
            </w:pPr>
            <w:r>
              <w:rPr>
                <w:rFonts w:ascii="仿宋" w:hAnsi="仿宋" w:eastAsia="仿宋" w:cs="Tahoma"/>
                <w:color w:val="000000"/>
                <w:szCs w:val="21"/>
              </w:rPr>
              <w:t>1CM</w:t>
            </w:r>
            <w:r>
              <w:rPr>
                <w:rFonts w:hint="eastAsia" w:ascii="仿宋" w:hAnsi="仿宋" w:eastAsia="仿宋" w:cs="Tahoma"/>
                <w:color w:val="000000"/>
                <w:szCs w:val="21"/>
              </w:rPr>
              <w:t>蓝白条印花纱卡被套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150*235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湖兰纱卡印花床罩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211*92*12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湖兰平布印花枕套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50*75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72*60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湖兰平布印花被套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160*235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72*60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绿白格值班室平布枕套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50*75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72*60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绿白格值班室平布床单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160*270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72*60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绿白格值班室平布被套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160*230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72*60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兰底</w:t>
            </w:r>
            <w:r>
              <w:rPr>
                <w:rFonts w:ascii="仿宋" w:hAnsi="仿宋" w:eastAsia="仿宋" w:cs="Tahoma"/>
                <w:color w:val="000000"/>
                <w:szCs w:val="21"/>
              </w:rPr>
              <w:t>KT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猫卡通涤纱斜枕套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50*75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T65/C35 32s 130*70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兰底</w:t>
            </w:r>
            <w:r>
              <w:rPr>
                <w:rFonts w:ascii="仿宋" w:hAnsi="仿宋" w:eastAsia="仿宋" w:cs="Tahoma"/>
                <w:color w:val="000000"/>
                <w:szCs w:val="21"/>
              </w:rPr>
              <w:t>KT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猫卡通涤纱斜床罩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207*92*12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T65/C35 32s 130*70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兰底</w:t>
            </w:r>
            <w:r>
              <w:rPr>
                <w:rFonts w:ascii="仿宋" w:hAnsi="仿宋" w:eastAsia="仿宋" w:cs="Tahoma"/>
                <w:color w:val="000000"/>
                <w:szCs w:val="21"/>
              </w:rPr>
              <w:t>KT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猫卡通涤纱斜被套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160*230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T65/C35 32s 130*70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女医生服冬装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T88/C12  16s*215D  112*71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男医生服冬装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T88/C12  16s*215D  112*71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女医生服冬装（套装）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T88/C12  16s*215D  112*71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男医生服冬装（套装）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T88/C12  16s*215D  112*71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护士服冬装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T86/C14  21s*164D  112*65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护士服冬装（套装）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T86/C14  21s*164D  112*65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护士裤冬装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全松紧系带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T86/C14  21s*164D  112*65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条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护士帽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常规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T86/C14  21s*164D  112*65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女医生服夏装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133D*74D  140*95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男医生服夏装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133D*74D  140*95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女医生服夏装（套装）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133D*74D  140*95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男医生服夏装（套装）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133D*74D  140*95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护士服夏装（套装）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150D*74D  72*72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枫叶粉花护士服夏装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150D*74D  72*72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短袖长装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150D*74D  72*72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护士裤夏装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全松紧系带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T100%  150D*74D  72*72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条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病员服套装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100*54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油绿纱卡洗手衣裤套装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覆背式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油绿纱卡洗手衣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短袖短装加裤子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油绿纱卡洗手裤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油绿纱卡手术衣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腰加棉带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条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湖蓝纱卡中单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三层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190*95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油绿纱卡桌布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150*215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油绿纱卡中单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240*120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油绿纱卡中包布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110*110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油绿纱卡中包布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100*100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油绿纱卡治疗巾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85*55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油绿纱卡治疗巾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110*110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油绿纱卡双层台布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150*215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油绿纱卡剖腹单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400*240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油绿纱卡剖腹单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单层加贴片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350*180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油绿纱卡接生巾臀垫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160*110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油绿纱卡脚桶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（单层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90*45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油绿纱卡洞巾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单层+贴片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80*80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油绿纱卡大洞巾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单层+贴片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130*93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油绿纱卡大包布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150*150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油绿纱卡包布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双层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150*60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张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卡通花色手术帽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常规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油绿纱卡手术帽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常规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油绿纱卡袖套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45*30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橘红色纱卡桶套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87*92，口袋式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油绿纱卡桶套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87*92，口袋式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C21s  112*58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盖棉絮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5斤，200*150cm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垫棉絮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3斤，200*90cm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床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枕芯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750g，72*48cm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个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58.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护士服防透冬装（短款）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长袖短装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T100、（19tex+9tex）×19tex、508×393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59.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护士裤冬装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全松紧系带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T93/C7、（195dtex+15×2tex）×195dtex、668×399）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条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60.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护士服防透夏装（短款）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短袖短装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T100、（19tex+9tex）×19tex、508×393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件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61.</w:t>
            </w:r>
          </w:p>
        </w:tc>
        <w:tc>
          <w:tcPr>
            <w:tcW w:w="2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护士裤夏装</w:t>
            </w:r>
          </w:p>
        </w:tc>
        <w:tc>
          <w:tcPr>
            <w:tcW w:w="1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全松紧系带</w:t>
            </w:r>
          </w:p>
        </w:tc>
        <w:tc>
          <w:tcPr>
            <w:tcW w:w="3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T93/C7、（195dtex+15×2tex）×195dtex、668×399）</w:t>
            </w:r>
          </w:p>
        </w:tc>
        <w:tc>
          <w:tcPr>
            <w:tcW w:w="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条</w:t>
            </w:r>
          </w:p>
        </w:tc>
        <w:tc>
          <w:tcPr>
            <w:tcW w:w="9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备注：1.</w:t>
      </w:r>
      <w:r>
        <w:rPr>
          <w:rFonts w:hint="eastAsia" w:ascii="仿宋" w:hAnsi="仿宋" w:eastAsia="仿宋"/>
          <w:sz w:val="24"/>
        </w:rPr>
        <w:t>供应商的报价应包含人员经费、办公费、配送费、不可预见费、法定税金、及其他完成本项目至验收合格的所有费用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 w:bidi="en-US"/>
        </w:rPr>
        <w:t>2.</w:t>
      </w:r>
      <w:r>
        <w:rPr>
          <w:rFonts w:hint="eastAsia" w:ascii="仿宋" w:hAnsi="仿宋" w:eastAsia="仿宋"/>
          <w:sz w:val="24"/>
          <w:lang w:bidi="en-US"/>
        </w:rPr>
        <w:t>供应所涉及的布类物资满足 GB 18401-2010《国家纺织产品基本安全技术规范》标准、DB51/T 1768.1-2018《医疗场所公共用纺织品通用技术要求》、GB 15982-2012《医院消毒卫生标准》的相关标准要求。若物资中涉及其他强制性指标必须符合国家标准。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报价公司：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联系电话：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C023E"/>
    <w:rsid w:val="33C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2024-07-30T03:20:00Z</dcterms:created>
  <dc:creator>ERYY15</dc:creator>
  <cp:lastModifiedBy>ERYY15</cp:lastModifiedBy>
  <dcterms:modified xsi:type="dcterms:W3CDTF">2024-07-30T03:21:16Z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